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附件2：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广东轻工职业技术学院创新创业精致育人项目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学生团队招聘需求表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center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1762"/>
        <w:gridCol w:w="2713"/>
        <w:gridCol w:w="1400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岗位１</w:t>
            </w:r>
          </w:p>
        </w:tc>
        <w:tc>
          <w:tcPr>
            <w:tcW w:w="1762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271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需求数</w:t>
            </w:r>
          </w:p>
        </w:tc>
        <w:tc>
          <w:tcPr>
            <w:tcW w:w="1698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5811" w:type="dxa"/>
            <w:gridSpan w:val="3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任职要求</w:t>
            </w:r>
          </w:p>
        </w:tc>
        <w:tc>
          <w:tcPr>
            <w:tcW w:w="5811" w:type="dxa"/>
            <w:gridSpan w:val="3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岗位2</w:t>
            </w:r>
          </w:p>
        </w:tc>
        <w:tc>
          <w:tcPr>
            <w:tcW w:w="17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岗位名称</w:t>
            </w:r>
          </w:p>
        </w:tc>
        <w:tc>
          <w:tcPr>
            <w:tcW w:w="2713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需求数</w:t>
            </w:r>
          </w:p>
        </w:tc>
        <w:tc>
          <w:tcPr>
            <w:tcW w:w="1698" w:type="dxa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5811" w:type="dxa"/>
            <w:gridSpan w:val="3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9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任职要求</w:t>
            </w:r>
          </w:p>
        </w:tc>
        <w:tc>
          <w:tcPr>
            <w:tcW w:w="5811" w:type="dxa"/>
            <w:gridSpan w:val="3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711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导师负责人签字</w:t>
            </w:r>
          </w:p>
        </w:tc>
        <w:tc>
          <w:tcPr>
            <w:tcW w:w="5811" w:type="dxa"/>
            <w:gridSpan w:val="3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cstheme="minorEastAsia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rightChars="0"/>
        <w:jc w:val="both"/>
        <w:textAlignment w:val="auto"/>
        <w:rPr>
          <w:rFonts w:hint="eastAsia" w:asciiTheme="minorEastAsia" w:hAnsi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楷体-GB18030" w:hAnsi="CESI楷体-GB18030" w:eastAsia="CESI楷体-GB18030" w:cs="CESI楷体-GB18030"/>
          <w:i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注：请将此表交创业学院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ESI楷体-GB1803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9013B7"/>
    <w:rsid w:val="3B9013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2019-09-30T08:44:00Z</dcterms:created>
  <dc:creator>脱缰野马</dc:creator>
  <cp:lastModifiedBy>脱缰野马</cp:lastModifiedBy>
  <dcterms:modified xsi:type="dcterms:W3CDTF">2019-09-30T08:44:38Z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